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FF99A" w14:textId="77777777" w:rsidR="00932F47" w:rsidRDefault="00045370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147451C" w14:textId="77777777" w:rsidR="00932F47" w:rsidRDefault="00932F4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6333DE9" w14:textId="77777777" w:rsidR="00932F47" w:rsidRDefault="00932F47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6DAB4FC" w14:textId="77777777" w:rsidR="00932F47" w:rsidRDefault="00045370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3F5E213B" w14:textId="77777777" w:rsidR="00932F47" w:rsidRDefault="00932F47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2E4B67" w14:paraId="4662C0B6" w14:textId="77777777" w:rsidTr="00655006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92DADAD" w14:textId="77777777" w:rsidR="002E4B67" w:rsidRDefault="002E4B67" w:rsidP="002E4B6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C8624" w14:textId="6C35CFC0" w:rsidR="002E4B67" w:rsidRPr="00355C73" w:rsidRDefault="00355C73" w:rsidP="002E4B67">
            <w:pPr>
              <w:pStyle w:val="Default0"/>
              <w:rPr>
                <w:b/>
                <w:bCs/>
              </w:rPr>
            </w:pPr>
            <w:r w:rsidRPr="00355C73">
              <w:rPr>
                <w:rFonts w:cs="Arial"/>
                <w:b/>
                <w:bCs/>
                <w:sz w:val="22"/>
                <w:szCs w:val="22"/>
              </w:rPr>
              <w:t>NPK, a.s. - softwarová a servisní podpora aplikačního softwaru ALVAO</w:t>
            </w:r>
          </w:p>
        </w:tc>
      </w:tr>
      <w:tr w:rsidR="002E4B67" w14:paraId="2F039C8F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87D158" w14:textId="77777777" w:rsidR="002E4B67" w:rsidRDefault="002E4B67" w:rsidP="002E4B67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704E5" w14:textId="28C57C8F" w:rsidR="002E4B67" w:rsidRDefault="002E4B67" w:rsidP="002E4B67">
            <w:pPr>
              <w:spacing w:after="0" w:line="240" w:lineRule="auto"/>
            </w:pPr>
            <w:r>
              <w:t>Zjednodušené podlimitní řízení</w:t>
            </w:r>
          </w:p>
        </w:tc>
      </w:tr>
      <w:tr w:rsidR="002E4B67" w14:paraId="1C3F4011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899EBD9" w14:textId="77777777" w:rsidR="002E4B67" w:rsidRDefault="002E4B67" w:rsidP="002E4B67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9ABC4" w14:textId="77777777" w:rsidR="002E4B67" w:rsidRDefault="002E4B67" w:rsidP="002E4B67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2E4B67" w14:paraId="724A6699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189990D" w14:textId="77777777" w:rsidR="002E4B67" w:rsidRDefault="002E4B67" w:rsidP="002E4B6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16F7F" w14:textId="77777777" w:rsidR="002E4B67" w:rsidRDefault="002E4B67" w:rsidP="002E4B67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F4AEE" w14:textId="77777777" w:rsidR="002E4B67" w:rsidRDefault="002E4B67" w:rsidP="002E4B67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2E4B67" w14:paraId="7D6AFFD1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B4EE921" w14:textId="77777777" w:rsidR="002E4B67" w:rsidRDefault="002E4B67" w:rsidP="002E4B6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2600C" w14:textId="77777777" w:rsidR="002E4B67" w:rsidRDefault="002E4B67" w:rsidP="002E4B67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B63A8" w14:textId="77777777" w:rsidR="002E4B67" w:rsidRDefault="002E4B67" w:rsidP="002E4B67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2E4B67" w14:paraId="50882A5A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E4E253" w14:textId="77777777" w:rsidR="002E4B67" w:rsidRDefault="002E4B67" w:rsidP="002E4B6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B451F" w14:textId="77777777" w:rsidR="002E4B67" w:rsidRDefault="002E4B67" w:rsidP="002E4B67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78E3A" w14:textId="77777777" w:rsidR="002E4B67" w:rsidRDefault="002E4B67" w:rsidP="002E4B67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2E4B67" w14:paraId="72818709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CD8C06" w14:textId="77777777" w:rsidR="002E4B67" w:rsidRDefault="002E4B67" w:rsidP="002E4B6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2E4B67" w14:paraId="0D4636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2661B2" w14:textId="77777777" w:rsidR="002E4B67" w:rsidRDefault="002E4B67" w:rsidP="002E4B6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EEC90" w14:textId="77777777" w:rsidR="002E4B67" w:rsidRDefault="002E4B67" w:rsidP="002E4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E4B67" w14:paraId="25B4286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AED61D" w14:textId="77777777" w:rsidR="002E4B67" w:rsidRDefault="002E4B67" w:rsidP="002E4B6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8EE21" w14:textId="77777777" w:rsidR="002E4B67" w:rsidRDefault="002E4B67" w:rsidP="002E4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E4B67" w14:paraId="39CDF001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7FBF88" w14:textId="77777777" w:rsidR="002E4B67" w:rsidRDefault="002E4B67" w:rsidP="002E4B6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38764" w14:textId="77777777" w:rsidR="002E4B67" w:rsidRDefault="002E4B67" w:rsidP="002E4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E4B67" w14:paraId="76934196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7D26B0" w14:textId="77777777" w:rsidR="002E4B67" w:rsidRDefault="002E4B67" w:rsidP="002E4B6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1FCFC" w14:textId="77777777" w:rsidR="002E4B67" w:rsidRDefault="002E4B67" w:rsidP="002E4B6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E4B67" w14:paraId="094773E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4802DE" w14:textId="77777777" w:rsidR="002E4B67" w:rsidRDefault="002E4B67" w:rsidP="002E4B6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2BD5E" w14:textId="77777777" w:rsidR="002E4B67" w:rsidRDefault="002E4B67" w:rsidP="002E4B67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E4B67" w14:paraId="0810CC2D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6139A" w14:textId="77777777" w:rsidR="002E4B67" w:rsidRDefault="002E4B67" w:rsidP="002E4B6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AB4A4" w14:textId="77777777" w:rsidR="002E4B67" w:rsidRDefault="002E4B67" w:rsidP="002E4B6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E4B67" w14:paraId="5A6FFC7F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759099" w14:textId="77777777" w:rsidR="002E4B67" w:rsidRDefault="002E4B67" w:rsidP="002E4B6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zda-li</w:t>
            </w:r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9048A" w14:textId="77777777" w:rsidR="002E4B67" w:rsidRDefault="002E4B67" w:rsidP="002E4B6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1536703A" w14:textId="77777777" w:rsidR="00932F47" w:rsidRDefault="00932F47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647C1D9C" w14:textId="77777777" w:rsidR="00932F47" w:rsidRDefault="00932F47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0888E0E3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1A2C8C8C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4"/>
        <w:gridCol w:w="1843"/>
        <w:gridCol w:w="992"/>
        <w:gridCol w:w="1559"/>
        <w:gridCol w:w="1916"/>
      </w:tblGrid>
      <w:tr w:rsidR="003C337C" w:rsidRPr="003C337C" w14:paraId="77A07E0F" w14:textId="77777777" w:rsidTr="00772FC3">
        <w:trPr>
          <w:trHeight w:val="569"/>
        </w:trPr>
        <w:tc>
          <w:tcPr>
            <w:tcW w:w="3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BC1C200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843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33C3E7C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Cena celkem v Kč bez DPH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4FE6A3B" w14:textId="77777777" w:rsidR="00772FC3" w:rsidRDefault="003C337C" w:rsidP="00772FC3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 xml:space="preserve">Sazba DPH </w:t>
            </w:r>
          </w:p>
          <w:p w14:paraId="7935F5A2" w14:textId="5C13F72D" w:rsidR="003C337C" w:rsidRPr="003C337C" w:rsidRDefault="003C337C" w:rsidP="00772FC3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(v %)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61D38D8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Výše DPH (v Kč)</w:t>
            </w:r>
          </w:p>
        </w:tc>
        <w:tc>
          <w:tcPr>
            <w:tcW w:w="1916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A1A8D03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Cena celkem v Kč včetně DPH</w:t>
            </w:r>
          </w:p>
        </w:tc>
      </w:tr>
      <w:tr w:rsidR="003C337C" w:rsidRPr="003C337C" w14:paraId="0F1583A4" w14:textId="77777777" w:rsidTr="00772FC3">
        <w:trPr>
          <w:trHeight w:val="489"/>
        </w:trPr>
        <w:tc>
          <w:tcPr>
            <w:tcW w:w="353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6310FAB6" w14:textId="70CF63ED" w:rsidR="003C337C" w:rsidRPr="003C337C" w:rsidRDefault="00772FC3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772FC3">
              <w:rPr>
                <w:rFonts w:cs="Calibri"/>
                <w:b/>
                <w:bCs/>
              </w:rPr>
              <w:t>Celková cena za poskytování softwarové podpory a servisních služeb systému v rozsahu a způsobem stanoveným smlouvou o poskytování servisních služeb za dobu 4 roků (celková cena za poskytování softwarové podpory a servisních služeb za období 1 roku násobena čtyřmi)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D6EFC4C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45D1C3D4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55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B527C27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916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4671995E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</w:tr>
    </w:tbl>
    <w:p w14:paraId="3A1895E0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5C3A82FF" w14:textId="171F3303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22F4C804" w14:textId="23AA17B3" w:rsidR="00772FC3" w:rsidRDefault="00772FC3">
      <w:pPr>
        <w:spacing w:after="0" w:line="240" w:lineRule="auto"/>
        <w:jc w:val="both"/>
        <w:rPr>
          <w:rFonts w:cs="Calibri"/>
          <w:b/>
          <w:bCs/>
        </w:rPr>
      </w:pPr>
    </w:p>
    <w:p w14:paraId="4F5BE420" w14:textId="77777777" w:rsidR="00772FC3" w:rsidRDefault="00772FC3">
      <w:pPr>
        <w:spacing w:after="0" w:line="240" w:lineRule="auto"/>
        <w:jc w:val="both"/>
        <w:rPr>
          <w:rFonts w:cs="Calibri"/>
          <w:b/>
          <w:bCs/>
        </w:rPr>
      </w:pPr>
    </w:p>
    <w:p w14:paraId="4BC05B8F" w14:textId="5F3969B1" w:rsidR="00932F47" w:rsidRPr="00772FC3" w:rsidRDefault="00772FC3">
      <w:pPr>
        <w:spacing w:after="0" w:line="240" w:lineRule="auto"/>
        <w:jc w:val="both"/>
        <w:rPr>
          <w:rFonts w:cs="Calibri"/>
        </w:rPr>
      </w:pPr>
      <w:r w:rsidRPr="00772FC3">
        <w:rPr>
          <w:rFonts w:cs="Calibri"/>
        </w:rPr>
        <w:t>V ………………………………… dne ……………….</w:t>
      </w:r>
      <w:r>
        <w:rPr>
          <w:rFonts w:cs="Calibri"/>
        </w:rPr>
        <w:t>.</w:t>
      </w:r>
      <w:r w:rsidRPr="00772FC3">
        <w:rPr>
          <w:rFonts w:cs="Calibri"/>
        </w:rPr>
        <w:t>.</w:t>
      </w:r>
    </w:p>
    <w:p w14:paraId="2D855E82" w14:textId="134B7F03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52545255" w14:textId="07E76238" w:rsidR="00772FC3" w:rsidRDefault="00772FC3">
      <w:pPr>
        <w:spacing w:after="0" w:line="240" w:lineRule="auto"/>
        <w:jc w:val="both"/>
        <w:rPr>
          <w:rFonts w:cs="Calibri"/>
          <w:b/>
          <w:bCs/>
        </w:rPr>
      </w:pPr>
    </w:p>
    <w:p w14:paraId="52AFC1EE" w14:textId="3BAF9B28" w:rsidR="00772FC3" w:rsidRDefault="00772FC3">
      <w:pPr>
        <w:spacing w:after="0" w:line="240" w:lineRule="auto"/>
        <w:jc w:val="both"/>
        <w:rPr>
          <w:rFonts w:cs="Calibri"/>
          <w:b/>
          <w:bCs/>
        </w:rPr>
      </w:pPr>
    </w:p>
    <w:p w14:paraId="5AE0233F" w14:textId="77777777" w:rsidR="00772FC3" w:rsidRDefault="00772FC3">
      <w:pPr>
        <w:spacing w:after="0" w:line="240" w:lineRule="auto"/>
        <w:jc w:val="both"/>
        <w:rPr>
          <w:rFonts w:cs="Calibri"/>
          <w:b/>
          <w:bCs/>
        </w:rPr>
      </w:pPr>
    </w:p>
    <w:p w14:paraId="708767BB" w14:textId="42F01C7C" w:rsidR="00932F47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</w:t>
      </w:r>
    </w:p>
    <w:p w14:paraId="15A36E37" w14:textId="54D39C88" w:rsidR="00932F47" w:rsidRPr="00772FC3" w:rsidRDefault="00045370">
      <w:pPr>
        <w:widowControl w:val="0"/>
        <w:spacing w:after="0" w:line="240" w:lineRule="auto"/>
        <w:jc w:val="both"/>
        <w:textAlignment w:val="baseline"/>
        <w:rPr>
          <w:i/>
          <w:lang w:val="x-none" w:eastAsia="x-none"/>
        </w:rPr>
      </w:pPr>
      <w:r>
        <w:rPr>
          <w:i/>
          <w:lang w:eastAsia="x-none"/>
        </w:rPr>
        <w:t xml:space="preserve">                                        </w:t>
      </w:r>
      <w:r w:rsidR="00772FC3">
        <w:rPr>
          <w:i/>
          <w:lang w:eastAsia="x-none"/>
        </w:rPr>
        <w:t xml:space="preserve">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72FC3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</w:t>
      </w:r>
    </w:p>
    <w:p w14:paraId="39C8026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4912169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55FA9160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8A7F1E3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2DF7350F" w14:textId="77777777" w:rsidR="00932F47" w:rsidRDefault="00045370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lastRenderedPageBreak/>
        <w:t xml:space="preserve">       </w:t>
      </w:r>
    </w:p>
    <w:sectPr w:rsidR="00932F47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CC5D9" w14:textId="77777777" w:rsidR="00E344D4" w:rsidRDefault="00045370">
      <w:pPr>
        <w:spacing w:after="0" w:line="240" w:lineRule="auto"/>
      </w:pPr>
      <w:r>
        <w:separator/>
      </w:r>
    </w:p>
  </w:endnote>
  <w:endnote w:type="continuationSeparator" w:id="0">
    <w:p w14:paraId="5CA4D7D8" w14:textId="77777777" w:rsidR="00E344D4" w:rsidRDefault="00045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ABB5F" w14:textId="77777777" w:rsidR="00932F47" w:rsidRDefault="00932F47">
    <w:pPr>
      <w:pStyle w:val="Zpat"/>
      <w:jc w:val="center"/>
    </w:pPr>
  </w:p>
  <w:p w14:paraId="738325F1" w14:textId="77777777" w:rsidR="00932F47" w:rsidRDefault="00932F47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B3EA3" w14:textId="77777777" w:rsidR="00E344D4" w:rsidRDefault="00045370">
      <w:pPr>
        <w:spacing w:after="0" w:line="240" w:lineRule="auto"/>
      </w:pPr>
      <w:r>
        <w:separator/>
      </w:r>
    </w:p>
  </w:footnote>
  <w:footnote w:type="continuationSeparator" w:id="0">
    <w:p w14:paraId="4D4E7165" w14:textId="77777777" w:rsidR="00E344D4" w:rsidRDefault="00045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481B9" w14:textId="77777777" w:rsidR="00932F47" w:rsidRDefault="0004537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FC7CE6F" wp14:editId="08F66D65">
          <wp:simplePos x="0" y="0"/>
          <wp:positionH relativeFrom="margin">
            <wp:posOffset>4018915</wp:posOffset>
          </wp:positionH>
          <wp:positionV relativeFrom="paragraph">
            <wp:posOffset>-24765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78214C4D" w14:textId="77777777" w:rsidR="00932F47" w:rsidRDefault="00045370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30792BB9" w14:textId="77777777" w:rsidR="00932F47" w:rsidRDefault="00932F47">
    <w:pPr>
      <w:pStyle w:val="Zpat"/>
      <w:jc w:val="center"/>
      <w:rPr>
        <w:b/>
        <w:sz w:val="16"/>
        <w:szCs w:val="16"/>
      </w:rPr>
    </w:pPr>
  </w:p>
  <w:p w14:paraId="338F1487" w14:textId="77777777" w:rsidR="00932F47" w:rsidRDefault="00932F47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B00F2"/>
    <w:multiLevelType w:val="multilevel"/>
    <w:tmpl w:val="C12E926A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F47"/>
    <w:rsid w:val="00045370"/>
    <w:rsid w:val="002E4B67"/>
    <w:rsid w:val="00355C73"/>
    <w:rsid w:val="003C337C"/>
    <w:rsid w:val="00772FC3"/>
    <w:rsid w:val="008F417C"/>
    <w:rsid w:val="00932F47"/>
    <w:rsid w:val="009755A0"/>
    <w:rsid w:val="00C80232"/>
    <w:rsid w:val="00E3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D0898"/>
  <w15:docId w15:val="{4DC6DA4D-9E94-4DE2-9143-00836B9DC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208</Words>
  <Characters>1231</Characters>
  <Application>Microsoft Office Word</Application>
  <DocSecurity>0</DocSecurity>
  <Lines>10</Lines>
  <Paragraphs>2</Paragraphs>
  <ScaleCrop>false</ScaleCrop>
  <Company>NPÚ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28</cp:revision>
  <cp:lastPrinted>2018-10-15T06:15:00Z</cp:lastPrinted>
  <dcterms:created xsi:type="dcterms:W3CDTF">2020-01-10T08:26:00Z</dcterms:created>
  <dcterms:modified xsi:type="dcterms:W3CDTF">2021-07-26T22:01:00Z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